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6FB" w:rsidRPr="00B416FB" w:rsidRDefault="00B416FB" w:rsidP="00B416F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val="en-US" w:eastAsia="ru-RU"/>
        </w:rPr>
      </w:pPr>
      <w:r w:rsidRPr="00B416FB">
        <w:rPr>
          <w:rFonts w:ascii="Lucida Console" w:eastAsia="Times New Roman" w:hAnsi="Lucida Console" w:cs="Times New Roman"/>
          <w:noProof/>
          <w:sz w:val="16"/>
          <w:szCs w:val="20"/>
          <w:lang w:eastAsia="ru-RU"/>
        </w:rPr>
        <w:drawing>
          <wp:inline distT="0" distB="0" distL="0" distR="0">
            <wp:extent cx="638175" cy="914400"/>
            <wp:effectExtent l="0" t="0" r="9525" b="0"/>
            <wp:docPr id="2" name="Рисунок 2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zhe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6FB" w:rsidRPr="00B416FB" w:rsidRDefault="00B416FB" w:rsidP="00B416FB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B416FB" w:rsidRPr="00B416FB" w:rsidRDefault="00B416FB" w:rsidP="00B416FB">
      <w:pPr>
        <w:framePr w:w="9897" w:h="1873" w:hSpace="180" w:wrap="around" w:vAnchor="text" w:hAnchor="page" w:x="1342" w:y="106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B416FB">
        <w:rPr>
          <w:rFonts w:ascii="Arial" w:eastAsia="Times New Roman" w:hAnsi="Arial" w:cs="Arial"/>
          <w:b/>
          <w:sz w:val="28"/>
          <w:szCs w:val="28"/>
          <w:lang w:eastAsia="ru-RU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B416FB" w:rsidRPr="00B416FB" w:rsidRDefault="00B416FB" w:rsidP="00B416FB">
      <w:pPr>
        <w:keepNext/>
        <w:framePr w:w="9897" w:h="1873" w:hSpace="180" w:wrap="around" w:vAnchor="text" w:hAnchor="page" w:x="1342" w:y="106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B416FB" w:rsidRPr="00B416FB" w:rsidRDefault="00B416FB" w:rsidP="00B416FB">
      <w:pPr>
        <w:keepNext/>
        <w:framePr w:w="9897" w:h="1873" w:hSpace="180" w:wrap="around" w:vAnchor="text" w:hAnchor="page" w:x="1342" w:y="106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416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ЗАТО г.</w:t>
      </w:r>
      <w:r w:rsidR="0077566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B416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ЖЕЛЕЗНОГОРСК</w:t>
      </w:r>
    </w:p>
    <w:p w:rsidR="00B416FB" w:rsidRPr="00B416FB" w:rsidRDefault="00B416FB" w:rsidP="00B416FB">
      <w:pPr>
        <w:framePr w:w="9897" w:h="1873" w:hSpace="180" w:wrap="around" w:vAnchor="text" w:hAnchor="page" w:x="1342" w:y="10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416FB" w:rsidRPr="00B416FB" w:rsidRDefault="00B416FB" w:rsidP="00B416FB">
      <w:pPr>
        <w:framePr w:w="9897" w:h="1873" w:hSpace="180" w:wrap="around" w:vAnchor="text" w:hAnchor="page" w:x="1342" w:y="106"/>
        <w:spacing w:after="0" w:line="240" w:lineRule="auto"/>
        <w:jc w:val="center"/>
        <w:rPr>
          <w:rFonts w:ascii="Arial" w:eastAsia="Times New Roman" w:hAnsi="Arial" w:cs="Times New Roman"/>
          <w:sz w:val="16"/>
          <w:szCs w:val="20"/>
          <w:lang w:eastAsia="ru-RU"/>
        </w:rPr>
      </w:pPr>
      <w:r w:rsidRPr="00B416FB">
        <w:rPr>
          <w:rFonts w:ascii="Arial" w:eastAsia="Times New Roman" w:hAnsi="Arial" w:cs="Times New Roman"/>
          <w:b/>
          <w:sz w:val="36"/>
          <w:szCs w:val="20"/>
          <w:lang w:eastAsia="ru-RU"/>
        </w:rPr>
        <w:t>ПОСТАНОВЛЕНИЕ</w:t>
      </w:r>
    </w:p>
    <w:p w:rsidR="00B416FB" w:rsidRPr="00B416FB" w:rsidRDefault="00B416FB" w:rsidP="00B416FB">
      <w:pPr>
        <w:spacing w:after="0" w:line="240" w:lineRule="auto"/>
        <w:rPr>
          <w:rFonts w:ascii="Lucida Console" w:eastAsia="Times New Roman" w:hAnsi="Lucida Console" w:cs="Times New Roman"/>
          <w:sz w:val="16"/>
          <w:szCs w:val="20"/>
          <w:lang w:eastAsia="ru-RU"/>
        </w:rPr>
      </w:pPr>
    </w:p>
    <w:p w:rsidR="00B416FB" w:rsidRPr="00B416FB" w:rsidRDefault="00B416FB" w:rsidP="00B416FB">
      <w:pPr>
        <w:framePr w:w="9766" w:h="441" w:hSpace="180" w:wrap="around" w:vAnchor="text" w:hAnchor="page" w:x="1456" w:y="15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B416FB" w:rsidRPr="00B416FB" w:rsidRDefault="002A0523" w:rsidP="00B416FB">
      <w:pPr>
        <w:framePr w:w="9766" w:h="441" w:hSpace="180" w:wrap="around" w:vAnchor="text" w:hAnchor="page" w:x="1456" w:y="15"/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05.03.</w:t>
      </w:r>
      <w:r w:rsidR="00B416FB" w:rsidRPr="00B416F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7756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416FB" w:rsidRPr="00B416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75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416FB" w:rsidRPr="00B41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459</w:t>
      </w:r>
    </w:p>
    <w:p w:rsidR="00B416FB" w:rsidRPr="00B416FB" w:rsidRDefault="00B416FB" w:rsidP="00B416FB">
      <w:pPr>
        <w:framePr w:w="9766" w:h="441" w:hSpace="180" w:wrap="around" w:vAnchor="text" w:hAnchor="page" w:x="1456" w:y="15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B416FB" w:rsidRPr="00B416FB" w:rsidRDefault="00B416FB" w:rsidP="00B416FB">
      <w:pPr>
        <w:framePr w:w="9766" w:h="441" w:hSpace="180" w:wrap="around" w:vAnchor="text" w:hAnchor="page" w:x="1456" w:y="15"/>
        <w:spacing w:after="0" w:line="240" w:lineRule="auto"/>
        <w:jc w:val="center"/>
        <w:rPr>
          <w:rFonts w:ascii="Lucida Console" w:eastAsia="Times New Roman" w:hAnsi="Lucida Console" w:cs="Times New Roman"/>
          <w:lang w:eastAsia="ru-RU"/>
        </w:rPr>
      </w:pPr>
      <w:r w:rsidRPr="00B416FB">
        <w:rPr>
          <w:rFonts w:ascii="Times New Roman" w:eastAsia="Times New Roman" w:hAnsi="Times New Roman" w:cs="Times New Roman"/>
          <w:b/>
          <w:lang w:eastAsia="ru-RU"/>
        </w:rPr>
        <w:t>г.</w:t>
      </w:r>
      <w:r w:rsidR="0077566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416FB">
        <w:rPr>
          <w:rFonts w:ascii="Times New Roman" w:eastAsia="Times New Roman" w:hAnsi="Times New Roman" w:cs="Times New Roman"/>
          <w:b/>
          <w:lang w:eastAsia="ru-RU"/>
        </w:rPr>
        <w:t>Железногорск</w:t>
      </w:r>
    </w:p>
    <w:p w:rsidR="00B416FB" w:rsidRPr="00B416FB" w:rsidRDefault="00B416FB" w:rsidP="00B41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6FB" w:rsidRPr="00B416FB" w:rsidRDefault="00B416FB" w:rsidP="00B41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16FB" w:rsidRDefault="0077566D" w:rsidP="00B41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 внесении изменени</w:t>
      </w:r>
      <w:r w:rsidR="004F76F4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F76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постановление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ЗАТО г. Железногорск от 26.09.2014 № 1765 «</w:t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>О порядке составления, утверждения и исполнения показателей планов финансово-хозяйственной деятельности муниципальных предприятий и о представлении отчетности руководителей муниципальных предприятий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3E6B83" w:rsidRPr="00B416FB" w:rsidRDefault="003E6B83" w:rsidP="00B41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16FB" w:rsidRPr="00B416FB" w:rsidRDefault="00FE0A88" w:rsidP="00B416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416FB" w:rsidRPr="00B41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Федеральным </w:t>
      </w:r>
      <w:hyperlink r:id="rId6" w:history="1">
        <w:r w:rsidR="00B416FB" w:rsidRPr="00B416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B416FB" w:rsidRPr="00B41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14.11.2002 № 161-ФЗ </w:t>
      </w:r>
      <w:r w:rsidR="00B416FB" w:rsidRPr="00B416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 государственных и муниципальных унитарных предприятиях», Федеральным законом от 06.10.2003 № 131-ФЗ «Об общих принципах организации местного самоуправления в Российской Федерации», </w:t>
      </w:r>
      <w:r w:rsidR="00824F00" w:rsidRPr="00B416F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ЗАТО Железногорск,</w:t>
      </w:r>
      <w:r w:rsidR="00824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A1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24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ешением Совета депутатов  ЗАТО </w:t>
      </w:r>
      <w:r w:rsidR="00FE6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Железногорск от 16.01.2018 № 28-107Р </w:t>
      </w:r>
      <w:r w:rsidR="00824F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6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структуры </w:t>
      </w:r>
      <w:r w:rsidR="0008364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E6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 ЗАТО г. Железногорск», </w:t>
      </w:r>
    </w:p>
    <w:p w:rsidR="00B416FB" w:rsidRPr="00B416FB" w:rsidRDefault="00B416FB" w:rsidP="00B416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6FB" w:rsidRPr="00B416FB" w:rsidRDefault="00B416FB" w:rsidP="00B41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6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B416FB" w:rsidRPr="00B416FB" w:rsidRDefault="00B416FB" w:rsidP="00B416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A10" w:rsidRDefault="0077566D" w:rsidP="00FE6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43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257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</w:t>
      </w:r>
      <w:r w:rsidR="00A6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E6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  <w:r w:rsidR="00FE6A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ЗАТО </w:t>
      </w:r>
      <w:r w:rsidR="00257B07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FE6A10">
        <w:rPr>
          <w:rFonts w:ascii="Times New Roman" w:eastAsia="Calibri" w:hAnsi="Times New Roman" w:cs="Times New Roman"/>
          <w:sz w:val="28"/>
          <w:szCs w:val="28"/>
          <w:lang w:eastAsia="ru-RU"/>
        </w:rPr>
        <w:t>г. Железногорск от 26.09.2014 № 1765 «</w:t>
      </w:r>
      <w:r w:rsidR="00FE6A10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>О порядке составления, утверждения и исполнения показателей планов финансово-хозяйственной деятельности муниципальных предприятий и о представлении отчетности руководителей муниципальных предприятий</w:t>
      </w:r>
      <w:r w:rsidR="00FE6A10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257B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изложив Приложение № 1 </w:t>
      </w:r>
      <w:bookmarkStart w:id="0" w:name="_GoBack"/>
      <w:bookmarkEnd w:id="0"/>
      <w:r w:rsidR="00257B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новой редакции согласно Приложению к настоящему постановлению.</w:t>
      </w:r>
    </w:p>
    <w:p w:rsidR="00B416FB" w:rsidRPr="00B416FB" w:rsidRDefault="0077566D" w:rsidP="00B416FB">
      <w:pPr>
        <w:tabs>
          <w:tab w:val="left" w:pos="567"/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Управлению делами </w:t>
      </w:r>
      <w:proofErr w:type="gramStart"/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ЗАТО г.</w:t>
      </w:r>
      <w:r w:rsidR="009E75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Железногорск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>.В.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Андросовой</w:t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>) довести настоящее постановление до всеобщего сведения через газету «Город и горожане».</w:t>
      </w:r>
    </w:p>
    <w:p w:rsidR="00B416FB" w:rsidRPr="00B416FB" w:rsidRDefault="0077566D" w:rsidP="00B4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Отделу общественных связей </w:t>
      </w:r>
      <w:proofErr w:type="gramStart"/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ЗАТО г.</w:t>
      </w:r>
      <w:r w:rsidR="009E75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Железногорск </w:t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(И.С. Пикалова) разместить настоящее постановление на официальном сайте муниципального образования «Закрытое административно-территориальное </w:t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образование Железногорск Красноярского края» в информационно-телекоммуникационной сети «Интернет».</w:t>
      </w:r>
    </w:p>
    <w:p w:rsidR="00257B07" w:rsidRPr="00B416FB" w:rsidRDefault="00257B07" w:rsidP="00257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3A244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B416FB"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Контроль над исполнением настоящего </w:t>
      </w:r>
      <w:r w:rsidR="00B416FB" w:rsidRPr="00117915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возложить  на </w:t>
      </w:r>
      <w:r w:rsidR="002B1EA6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ервого заместителя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Главы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ЗАТО г. Железногорск </w:t>
      </w:r>
      <w:r w:rsidRPr="00117915">
        <w:rPr>
          <w:rFonts w:ascii="Times New Roman" w:eastAsia="Calibri" w:hAnsi="Times New Roman" w:cs="Times New Roman"/>
          <w:sz w:val="28"/>
          <w:szCs w:val="28"/>
          <w:lang w:eastAsia="ru-RU"/>
        </w:rPr>
        <w:t>по стратегическому планированию, эконом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ическому  развитию  и финансам </w:t>
      </w:r>
      <w:r w:rsidR="002B1E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С.Д. Проскурнина.</w:t>
      </w:r>
    </w:p>
    <w:p w:rsidR="00B416FB" w:rsidRPr="00B416FB" w:rsidRDefault="003A2447" w:rsidP="00B416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B416FB" w:rsidRPr="001179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после его официального </w:t>
      </w:r>
      <w:r w:rsidR="008C02B9">
        <w:rPr>
          <w:rFonts w:ascii="Times New Roman" w:eastAsia="Calibri" w:hAnsi="Times New Roman" w:cs="Times New Roman"/>
          <w:sz w:val="28"/>
          <w:szCs w:val="28"/>
          <w:lang w:eastAsia="ru-RU"/>
        </w:rPr>
        <w:t>опубли</w:t>
      </w:r>
      <w:r w:rsidR="00257B07">
        <w:rPr>
          <w:rFonts w:ascii="Times New Roman" w:eastAsia="Calibri" w:hAnsi="Times New Roman" w:cs="Times New Roman"/>
          <w:sz w:val="28"/>
          <w:szCs w:val="28"/>
          <w:lang w:eastAsia="ru-RU"/>
        </w:rPr>
        <w:t>кования.</w:t>
      </w:r>
    </w:p>
    <w:p w:rsidR="00B416FB" w:rsidRPr="00B416FB" w:rsidRDefault="00B416FB" w:rsidP="00B41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416FB" w:rsidRPr="00B416FB" w:rsidRDefault="00B416FB" w:rsidP="00B41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215E" w:rsidRDefault="006E215E" w:rsidP="00B416FB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D63B9" w:rsidRDefault="00B416FB" w:rsidP="00B416FB">
      <w:proofErr w:type="gramStart"/>
      <w:r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>Глав</w:t>
      </w:r>
      <w:r w:rsidR="00041D3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proofErr w:type="gramEnd"/>
      <w:r w:rsidR="00041D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E0A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1D37">
        <w:rPr>
          <w:rFonts w:ascii="Times New Roman" w:eastAsia="Calibri" w:hAnsi="Times New Roman" w:cs="Times New Roman"/>
          <w:sz w:val="28"/>
          <w:szCs w:val="28"/>
          <w:lang w:eastAsia="ru-RU"/>
        </w:rPr>
        <w:t>ЗАТО  г. Железногорск</w:t>
      </w:r>
      <w:r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8C02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  <w:r w:rsidR="00257B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8C02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257B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И.Г. </w:t>
      </w:r>
      <w:proofErr w:type="spellStart"/>
      <w:r w:rsidR="00257B07">
        <w:rPr>
          <w:rFonts w:ascii="Times New Roman" w:eastAsia="Calibri" w:hAnsi="Times New Roman" w:cs="Times New Roman"/>
          <w:sz w:val="28"/>
          <w:szCs w:val="28"/>
          <w:lang w:eastAsia="ru-RU"/>
        </w:rPr>
        <w:t>Куксин</w:t>
      </w:r>
      <w:proofErr w:type="spellEnd"/>
      <w:r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416F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sectPr w:rsidR="00CD63B9" w:rsidSect="00B4239A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B416FB"/>
    <w:rsid w:val="00041D37"/>
    <w:rsid w:val="0008364D"/>
    <w:rsid w:val="000B5F8E"/>
    <w:rsid w:val="00117915"/>
    <w:rsid w:val="002077B3"/>
    <w:rsid w:val="00235BB1"/>
    <w:rsid w:val="002550E8"/>
    <w:rsid w:val="00257B07"/>
    <w:rsid w:val="002A0523"/>
    <w:rsid w:val="002B1EA6"/>
    <w:rsid w:val="003A2447"/>
    <w:rsid w:val="003E6B83"/>
    <w:rsid w:val="00465814"/>
    <w:rsid w:val="0047592D"/>
    <w:rsid w:val="004F76F4"/>
    <w:rsid w:val="006434AF"/>
    <w:rsid w:val="006E215E"/>
    <w:rsid w:val="007277EF"/>
    <w:rsid w:val="00772498"/>
    <w:rsid w:val="0077566D"/>
    <w:rsid w:val="00824F00"/>
    <w:rsid w:val="00843EB1"/>
    <w:rsid w:val="008C02B9"/>
    <w:rsid w:val="009E3619"/>
    <w:rsid w:val="009E75F2"/>
    <w:rsid w:val="00A617C7"/>
    <w:rsid w:val="00B416FB"/>
    <w:rsid w:val="00B4239A"/>
    <w:rsid w:val="00CB02CE"/>
    <w:rsid w:val="00CD63B9"/>
    <w:rsid w:val="00D844B4"/>
    <w:rsid w:val="00E31899"/>
    <w:rsid w:val="00F4070E"/>
    <w:rsid w:val="00F64950"/>
    <w:rsid w:val="00FE0A88"/>
    <w:rsid w:val="00FE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3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4EAF789D9E688CD682B4E9F2834398C24E1819FD2D88D3188B665C799yFbC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7985D-7EC2-4219-BE89-CC1A4B7C7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Г. Горбатова</dc:creator>
  <cp:keywords/>
  <dc:description/>
  <cp:lastModifiedBy>koptashkina</cp:lastModifiedBy>
  <cp:revision>24</cp:revision>
  <cp:lastPrinted>2018-03-01T08:21:00Z</cp:lastPrinted>
  <dcterms:created xsi:type="dcterms:W3CDTF">2014-09-29T02:31:00Z</dcterms:created>
  <dcterms:modified xsi:type="dcterms:W3CDTF">2018-03-12T07:04:00Z</dcterms:modified>
</cp:coreProperties>
</file>